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C45ED" w14:textId="77777777" w:rsidR="006D5DC0" w:rsidRDefault="00D16F9C" w:rsidP="001E22C4">
      <w:pPr>
        <w:jc w:val="center"/>
      </w:pPr>
      <w:r>
        <w:rPr>
          <w:rFonts w:hint="eastAsia"/>
        </w:rPr>
        <w:t>院外処方箋における問い合わせ</w:t>
      </w:r>
      <w:r w:rsidR="006217DF">
        <w:rPr>
          <w:rFonts w:hint="eastAsia"/>
        </w:rPr>
        <w:t>簡素化プロトコル</w:t>
      </w:r>
      <w:r w:rsidR="001E22C4">
        <w:rPr>
          <w:rFonts w:hint="eastAsia"/>
        </w:rPr>
        <w:t>合意書</w:t>
      </w:r>
    </w:p>
    <w:p w14:paraId="69236EC9" w14:textId="77777777" w:rsidR="001E22C4" w:rsidRDefault="001E22C4" w:rsidP="001E22C4">
      <w:pPr>
        <w:jc w:val="left"/>
      </w:pPr>
    </w:p>
    <w:p w14:paraId="0F5DFF1F" w14:textId="77777777" w:rsidR="001E22C4" w:rsidRDefault="001E22C4" w:rsidP="001E22C4">
      <w:pPr>
        <w:ind w:firstLineChars="100" w:firstLine="210"/>
        <w:jc w:val="left"/>
        <w:rPr>
          <w:u w:val="single"/>
        </w:rPr>
      </w:pPr>
      <w:r>
        <w:rPr>
          <w:rFonts w:hint="eastAsia"/>
        </w:rPr>
        <w:t>順天堂大学医学部附属練馬病院と</w:t>
      </w:r>
      <w:r w:rsidRPr="001E22C4">
        <w:rPr>
          <w:rFonts w:hint="eastAsia"/>
          <w:u w:val="single"/>
        </w:rPr>
        <w:t>「保険薬局名称」</w:t>
      </w:r>
      <w:r>
        <w:rPr>
          <w:rFonts w:hint="eastAsia"/>
          <w:u w:val="single"/>
        </w:rPr>
        <w:t xml:space="preserve">　　　　　　　　　　　　　　　　　</w:t>
      </w:r>
    </w:p>
    <w:p w14:paraId="24110388" w14:textId="77777777" w:rsidR="001E22C4" w:rsidRDefault="001E22C4" w:rsidP="001E22C4">
      <w:pPr>
        <w:jc w:val="left"/>
      </w:pPr>
      <w:r w:rsidRPr="001E22C4">
        <w:rPr>
          <w:rFonts w:hint="eastAsia"/>
        </w:rPr>
        <w:t>は</w:t>
      </w:r>
      <w:r>
        <w:rPr>
          <w:rFonts w:hint="eastAsia"/>
        </w:rPr>
        <w:t>、院外処方箋における問い合わせの運用について、下記の通り合意した。</w:t>
      </w:r>
    </w:p>
    <w:p w14:paraId="3BC145E2" w14:textId="77777777" w:rsidR="001E22C4" w:rsidRDefault="001E22C4" w:rsidP="001E22C4">
      <w:pPr>
        <w:jc w:val="left"/>
      </w:pPr>
      <w:r>
        <w:rPr>
          <w:rFonts w:hint="eastAsia"/>
        </w:rPr>
        <w:t xml:space="preserve">　なお、保険薬局での運用に関しては、患者の不利益に結びつくことのないように、十分な説明と同意を得てから行うものとする。</w:t>
      </w:r>
    </w:p>
    <w:p w14:paraId="00A2C1E7" w14:textId="77777777" w:rsidR="00105D87" w:rsidRDefault="00105D87" w:rsidP="00105D87">
      <w:pPr>
        <w:pStyle w:val="a3"/>
      </w:pPr>
      <w:r>
        <w:rPr>
          <w:rFonts w:hint="eastAsia"/>
        </w:rPr>
        <w:t>記</w:t>
      </w:r>
    </w:p>
    <w:p w14:paraId="7EF56360" w14:textId="77777777" w:rsidR="00105D87" w:rsidRDefault="00105D87" w:rsidP="00105D87">
      <w:pPr>
        <w:pStyle w:val="a7"/>
        <w:numPr>
          <w:ilvl w:val="0"/>
          <w:numId w:val="1"/>
        </w:numPr>
        <w:ind w:leftChars="0"/>
      </w:pPr>
      <w:r>
        <w:rPr>
          <w:rFonts w:hint="eastAsia"/>
        </w:rPr>
        <w:t>処方薬の適用範囲</w:t>
      </w:r>
    </w:p>
    <w:p w14:paraId="26F25D61" w14:textId="77777777" w:rsidR="00105D87" w:rsidRDefault="00105D87" w:rsidP="00105D87">
      <w:pPr>
        <w:pStyle w:val="a7"/>
        <w:ind w:leftChars="0" w:left="420"/>
      </w:pPr>
      <w:r>
        <w:rPr>
          <w:rFonts w:hint="eastAsia"/>
        </w:rPr>
        <w:t xml:space="preserve">　本合意の適用となる処方薬の適用範囲は、麻薬、覚醒剤原料、抗悪性腫瘍薬および登録医の確認が必要な薬品を除外したものとする。</w:t>
      </w:r>
    </w:p>
    <w:p w14:paraId="3AF508DD" w14:textId="77777777" w:rsidR="00105D87" w:rsidRDefault="00105D87" w:rsidP="00105D87">
      <w:pPr>
        <w:pStyle w:val="a7"/>
        <w:numPr>
          <w:ilvl w:val="0"/>
          <w:numId w:val="1"/>
        </w:numPr>
        <w:ind w:leftChars="0"/>
      </w:pPr>
      <w:r>
        <w:rPr>
          <w:rFonts w:hint="eastAsia"/>
        </w:rPr>
        <w:t>問い合わせ不要項目</w:t>
      </w:r>
    </w:p>
    <w:p w14:paraId="6561C9B8" w14:textId="77777777" w:rsidR="00FB7CCD" w:rsidRDefault="00FB7CCD" w:rsidP="00FB7CCD">
      <w:pPr>
        <w:pStyle w:val="a7"/>
        <w:ind w:leftChars="0" w:left="420"/>
      </w:pPr>
      <w:r>
        <w:rPr>
          <w:rFonts w:hint="eastAsia"/>
        </w:rPr>
        <w:t xml:space="preserve">　「院外処方箋問い合わせ簡素化プロトコル」（別紙）に挙げた項目については、包括的に薬剤師法23条第2項に規定する医師の同意が得られたものとして、個別の処方医への確認を不要とする。</w:t>
      </w:r>
    </w:p>
    <w:p w14:paraId="738483F6" w14:textId="77777777" w:rsidR="00FB7CCD" w:rsidRDefault="00105D87" w:rsidP="00FB7CCD">
      <w:pPr>
        <w:pStyle w:val="a7"/>
        <w:numPr>
          <w:ilvl w:val="0"/>
          <w:numId w:val="1"/>
        </w:numPr>
        <w:ind w:leftChars="0"/>
      </w:pPr>
      <w:r>
        <w:rPr>
          <w:rFonts w:hint="eastAsia"/>
        </w:rPr>
        <w:t>事後報告</w:t>
      </w:r>
    </w:p>
    <w:p w14:paraId="3DC778B1" w14:textId="77777777" w:rsidR="00FB7CCD" w:rsidRDefault="00FB7CCD" w:rsidP="00FB7CCD">
      <w:pPr>
        <w:pStyle w:val="a7"/>
        <w:ind w:leftChars="0" w:left="420"/>
      </w:pPr>
      <w:r>
        <w:rPr>
          <w:rFonts w:hint="eastAsia"/>
        </w:rPr>
        <w:t xml:space="preserve">　保険薬局において、問い合わせ不要項目に関する調剤上の変更を行った場合は、翌営業日までに順天堂大学医学部附属練馬病院薬剤科にFAXで事後報告する。</w:t>
      </w:r>
    </w:p>
    <w:p w14:paraId="286DEFC0" w14:textId="77777777" w:rsidR="00105D87" w:rsidRDefault="00105D87" w:rsidP="00105D87">
      <w:pPr>
        <w:pStyle w:val="a7"/>
        <w:numPr>
          <w:ilvl w:val="0"/>
          <w:numId w:val="1"/>
        </w:numPr>
        <w:ind w:leftChars="0"/>
      </w:pPr>
      <w:r>
        <w:rPr>
          <w:rFonts w:hint="eastAsia"/>
        </w:rPr>
        <w:t>合意の解除、変更</w:t>
      </w:r>
    </w:p>
    <w:p w14:paraId="1C935D3D" w14:textId="77777777" w:rsidR="00FB7CCD" w:rsidRDefault="00FB7CCD" w:rsidP="00FB7CCD">
      <w:pPr>
        <w:pStyle w:val="a7"/>
        <w:ind w:leftChars="0" w:left="420"/>
      </w:pPr>
      <w:r>
        <w:rPr>
          <w:rFonts w:hint="eastAsia"/>
        </w:rPr>
        <w:t xml:space="preserve">　合意の解除、内容の変更については、順天堂大学医学部附属</w:t>
      </w:r>
      <w:r w:rsidR="00482D0C">
        <w:rPr>
          <w:rFonts w:hint="eastAsia"/>
        </w:rPr>
        <w:t>練馬病院と合意した保険薬局が必要に応じて協議する。</w:t>
      </w:r>
    </w:p>
    <w:p w14:paraId="711426C2" w14:textId="77777777" w:rsidR="00482D0C" w:rsidRDefault="00482D0C" w:rsidP="00482D0C">
      <w:pPr>
        <w:pStyle w:val="a7"/>
        <w:ind w:leftChars="0" w:left="420"/>
      </w:pPr>
    </w:p>
    <w:p w14:paraId="2D1FD8D0" w14:textId="77777777" w:rsidR="00482D0C" w:rsidRDefault="00482D0C" w:rsidP="00482D0C">
      <w:pPr>
        <w:pStyle w:val="a7"/>
        <w:ind w:leftChars="0" w:left="420"/>
      </w:pPr>
      <w:r>
        <w:rPr>
          <w:rFonts w:hint="eastAsia"/>
        </w:rPr>
        <w:t>本合意の立証のため、本合意書を2通作成し、双方署名捺印の上、各自1通を保有する。</w:t>
      </w:r>
    </w:p>
    <w:p w14:paraId="39CD729D" w14:textId="77777777" w:rsidR="00105D87" w:rsidRDefault="00105D87" w:rsidP="00105D87">
      <w:pPr>
        <w:pStyle w:val="a5"/>
      </w:pPr>
      <w:r>
        <w:rPr>
          <w:rFonts w:hint="eastAsia"/>
        </w:rPr>
        <w:t>以上</w:t>
      </w:r>
    </w:p>
    <w:p w14:paraId="19B2BCB7" w14:textId="0F2320D5" w:rsidR="00105D87" w:rsidRDefault="00482D0C" w:rsidP="00105D87">
      <w:r>
        <w:rPr>
          <w:rFonts w:hint="eastAsia"/>
        </w:rPr>
        <w:t>20　　年　　月　　日</w:t>
      </w:r>
    </w:p>
    <w:p w14:paraId="51AF515C" w14:textId="18771659" w:rsidR="00A7264A" w:rsidRDefault="00A7264A" w:rsidP="00105D87"/>
    <w:p w14:paraId="2BA10A16" w14:textId="77777777" w:rsidR="00A7264A" w:rsidRDefault="00A7264A" w:rsidP="00105D87"/>
    <w:p w14:paraId="78FE7D7C" w14:textId="5ABB880C" w:rsidR="00482D0C" w:rsidRDefault="00482D0C" w:rsidP="00252930">
      <w:pPr>
        <w:ind w:leftChars="2000" w:left="4200"/>
        <w:jc w:val="left"/>
      </w:pPr>
      <w:r w:rsidRPr="00252930">
        <w:rPr>
          <w:rFonts w:hint="eastAsia"/>
          <w:spacing w:val="420"/>
          <w:kern w:val="0"/>
          <w:fitText w:val="1260" w:id="-965477632"/>
        </w:rPr>
        <w:t>住</w:t>
      </w:r>
      <w:r w:rsidRPr="00252930">
        <w:rPr>
          <w:rFonts w:hint="eastAsia"/>
          <w:kern w:val="0"/>
          <w:fitText w:val="1260" w:id="-965477632"/>
        </w:rPr>
        <w:t>所</w:t>
      </w:r>
      <w:r>
        <w:rPr>
          <w:rFonts w:hint="eastAsia"/>
        </w:rPr>
        <w:t xml:space="preserve">　</w:t>
      </w:r>
      <w:r w:rsidR="0080214D">
        <w:rPr>
          <w:rFonts w:hint="eastAsia"/>
        </w:rPr>
        <w:t xml:space="preserve">　練馬区高野台 3-1-10</w:t>
      </w:r>
      <w:r>
        <w:rPr>
          <w:rFonts w:hint="eastAsia"/>
        </w:rPr>
        <w:t xml:space="preserve">　</w:t>
      </w:r>
      <w:r>
        <w:t xml:space="preserve">      </w:t>
      </w:r>
      <w:r>
        <w:rPr>
          <w:rFonts w:hint="eastAsia"/>
        </w:rPr>
        <w:t xml:space="preserve"> </w:t>
      </w:r>
    </w:p>
    <w:p w14:paraId="5621096A" w14:textId="32CF73CF" w:rsidR="00482D0C" w:rsidRDefault="00482D0C" w:rsidP="00252930">
      <w:pPr>
        <w:ind w:leftChars="2000" w:left="4200" w:rightChars="50" w:right="105"/>
        <w:jc w:val="left"/>
      </w:pPr>
      <w:r w:rsidRPr="00252930">
        <w:rPr>
          <w:rFonts w:hint="eastAsia"/>
          <w:spacing w:val="420"/>
          <w:kern w:val="0"/>
          <w:fitText w:val="1260" w:id="-965477631"/>
        </w:rPr>
        <w:t>名</w:t>
      </w:r>
      <w:r w:rsidRPr="00252930">
        <w:rPr>
          <w:rFonts w:hint="eastAsia"/>
          <w:kern w:val="0"/>
          <w:fitText w:val="1260" w:id="-965477631"/>
        </w:rPr>
        <w:t>称</w:t>
      </w:r>
      <w:r>
        <w:rPr>
          <w:rFonts w:hint="eastAsia"/>
        </w:rPr>
        <w:t xml:space="preserve">　</w:t>
      </w:r>
      <w:r w:rsidR="0080214D">
        <w:rPr>
          <w:rFonts w:hint="eastAsia"/>
        </w:rPr>
        <w:t xml:space="preserve">　順天堂大学医学部附属練馬病院</w:t>
      </w:r>
    </w:p>
    <w:p w14:paraId="4C72FBA7" w14:textId="2177B8B6" w:rsidR="00A23C5F" w:rsidRDefault="00482D0C" w:rsidP="00252930">
      <w:pPr>
        <w:ind w:leftChars="2000" w:left="4200"/>
        <w:jc w:val="left"/>
      </w:pPr>
      <w:r w:rsidRPr="00252930">
        <w:rPr>
          <w:rFonts w:hint="eastAsia"/>
          <w:spacing w:val="157"/>
          <w:kern w:val="0"/>
          <w:fitText w:val="1260" w:id="-965477630"/>
        </w:rPr>
        <w:t>代表</w:t>
      </w:r>
      <w:r w:rsidRPr="00252930">
        <w:rPr>
          <w:rFonts w:hint="eastAsia"/>
          <w:spacing w:val="1"/>
          <w:kern w:val="0"/>
          <w:fitText w:val="1260" w:id="-965477630"/>
        </w:rPr>
        <w:t>者</w:t>
      </w:r>
      <w:r>
        <w:rPr>
          <w:rFonts w:hint="eastAsia"/>
        </w:rPr>
        <w:t xml:space="preserve">　</w:t>
      </w:r>
      <w:r w:rsidR="0080214D">
        <w:rPr>
          <w:rFonts w:hint="eastAsia"/>
        </w:rPr>
        <w:t xml:space="preserve">　病院長　</w:t>
      </w:r>
      <w:r w:rsidR="0080214D">
        <w:rPr>
          <w:rFonts w:hint="eastAsia"/>
          <w:kern w:val="0"/>
        </w:rPr>
        <w:t>浦尾　正彦</w:t>
      </w:r>
      <w:r>
        <w:rPr>
          <w:rFonts w:hint="eastAsia"/>
        </w:rPr>
        <w:t xml:space="preserve">　　　　印</w:t>
      </w:r>
    </w:p>
    <w:p w14:paraId="722D0ED4" w14:textId="77777777" w:rsidR="00A23C5F" w:rsidRDefault="00A23C5F" w:rsidP="00E92A7B">
      <w:pPr>
        <w:ind w:leftChars="2000" w:left="4200" w:rightChars="200" w:right="420"/>
        <w:jc w:val="left"/>
      </w:pPr>
    </w:p>
    <w:p w14:paraId="459EE110" w14:textId="77777777" w:rsidR="00A23C5F" w:rsidRDefault="00A23C5F" w:rsidP="00E92A7B">
      <w:pPr>
        <w:ind w:leftChars="2000" w:left="4200" w:rightChars="200" w:right="420"/>
        <w:jc w:val="left"/>
      </w:pPr>
    </w:p>
    <w:p w14:paraId="7B2CFB00" w14:textId="77777777" w:rsidR="00A23C5F" w:rsidRDefault="00A23C5F" w:rsidP="00E92A7B">
      <w:pPr>
        <w:ind w:leftChars="2000" w:left="4200" w:rightChars="200" w:right="420"/>
        <w:jc w:val="left"/>
      </w:pPr>
    </w:p>
    <w:p w14:paraId="07A62730" w14:textId="77777777" w:rsidR="00A23C5F" w:rsidRDefault="00A23C5F" w:rsidP="00E92A7B">
      <w:pPr>
        <w:ind w:leftChars="2000" w:left="4200" w:rightChars="200" w:right="420"/>
        <w:jc w:val="left"/>
      </w:pPr>
    </w:p>
    <w:p w14:paraId="0C3A1D67" w14:textId="08F5D56B" w:rsidR="00A23C5F" w:rsidRDefault="00A23C5F" w:rsidP="00E92A7B">
      <w:pPr>
        <w:ind w:leftChars="2000" w:left="4200" w:rightChars="200" w:right="420"/>
        <w:jc w:val="left"/>
      </w:pPr>
      <w:r w:rsidRPr="00252930">
        <w:rPr>
          <w:rFonts w:hint="eastAsia"/>
          <w:spacing w:val="420"/>
          <w:kern w:val="0"/>
          <w:fitText w:val="1260" w:id="-965477888"/>
        </w:rPr>
        <w:t>住</w:t>
      </w:r>
      <w:r w:rsidRPr="00252930">
        <w:rPr>
          <w:rFonts w:hint="eastAsia"/>
          <w:kern w:val="0"/>
          <w:fitText w:val="1260" w:id="-965477888"/>
        </w:rPr>
        <w:t>所</w:t>
      </w:r>
    </w:p>
    <w:p w14:paraId="3D7533BF" w14:textId="77777777" w:rsidR="0080214D" w:rsidRDefault="00F534B8" w:rsidP="00E92A7B">
      <w:pPr>
        <w:wordWrap w:val="0"/>
        <w:ind w:leftChars="2000" w:left="4200" w:rightChars="200" w:right="420"/>
        <w:jc w:val="left"/>
      </w:pPr>
      <w:r>
        <w:rPr>
          <w:rFonts w:hint="eastAsia"/>
        </w:rPr>
        <w:t>保険薬局</w:t>
      </w:r>
      <w:r w:rsidR="00A23C5F">
        <w:rPr>
          <w:rFonts w:hint="eastAsia"/>
        </w:rPr>
        <w:t>名称</w:t>
      </w:r>
    </w:p>
    <w:p w14:paraId="484341EB" w14:textId="565DA12E" w:rsidR="00A23C5F" w:rsidRDefault="0080214D" w:rsidP="00E92A7B">
      <w:pPr>
        <w:ind w:leftChars="2000" w:left="4200" w:rightChars="200" w:right="420"/>
        <w:jc w:val="left"/>
      </w:pPr>
      <w:r w:rsidRPr="00252930">
        <w:rPr>
          <w:rFonts w:hint="eastAsia"/>
          <w:spacing w:val="157"/>
          <w:kern w:val="0"/>
          <w:fitText w:val="1260" w:id="-965477887"/>
        </w:rPr>
        <w:t>代表</w:t>
      </w:r>
      <w:r w:rsidRPr="00252930">
        <w:rPr>
          <w:rFonts w:hint="eastAsia"/>
          <w:spacing w:val="1"/>
          <w:kern w:val="0"/>
          <w:fitText w:val="1260" w:id="-965477887"/>
        </w:rPr>
        <w:t>者</w:t>
      </w:r>
      <w:r w:rsidR="00A23C5F">
        <w:rPr>
          <w:rFonts w:hint="eastAsia"/>
        </w:rPr>
        <w:t xml:space="preserve">　　　　　　　　　　　　　　　印</w:t>
      </w:r>
    </w:p>
    <w:p w14:paraId="60FD425E" w14:textId="6EE7F620" w:rsidR="00AD3CD8" w:rsidRDefault="00AD3CD8" w:rsidP="00E92A7B">
      <w:pPr>
        <w:ind w:leftChars="2000" w:left="4200" w:rightChars="200" w:right="420"/>
        <w:jc w:val="left"/>
      </w:pPr>
    </w:p>
    <w:p w14:paraId="53DA0BA1" w14:textId="6EFD0FCE" w:rsidR="00AD3CD8" w:rsidRDefault="00AD3CD8" w:rsidP="00E92A7B">
      <w:pPr>
        <w:ind w:leftChars="2000" w:left="4200" w:rightChars="200" w:right="420"/>
        <w:jc w:val="left"/>
      </w:pPr>
    </w:p>
    <w:p w14:paraId="719776E2" w14:textId="61D2B55D" w:rsidR="00AD3CD8" w:rsidRPr="00482D0C" w:rsidRDefault="00AD3CD8" w:rsidP="00AD3CD8">
      <w:pPr>
        <w:ind w:leftChars="2000" w:left="4200" w:rightChars="200" w:right="420"/>
        <w:jc w:val="right"/>
        <w:rPr>
          <w:rFonts w:hint="eastAsia"/>
        </w:rPr>
      </w:pPr>
      <w:r>
        <w:rPr>
          <w:rFonts w:hint="eastAsia"/>
        </w:rPr>
        <w:t>2024年4月1日（第</w:t>
      </w:r>
      <w:bookmarkStart w:id="0" w:name="_GoBack"/>
      <w:bookmarkEnd w:id="0"/>
      <w:r>
        <w:rPr>
          <w:rFonts w:hint="eastAsia"/>
        </w:rPr>
        <w:t>１版）</w:t>
      </w:r>
    </w:p>
    <w:sectPr w:rsidR="00AD3CD8" w:rsidRPr="00482D0C" w:rsidSect="00CB58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9975A" w14:textId="77777777" w:rsidR="001C01E6" w:rsidRDefault="001C01E6" w:rsidP="00A23C5F">
      <w:r>
        <w:separator/>
      </w:r>
    </w:p>
  </w:endnote>
  <w:endnote w:type="continuationSeparator" w:id="0">
    <w:p w14:paraId="0AD10336" w14:textId="77777777" w:rsidR="001C01E6" w:rsidRDefault="001C01E6" w:rsidP="00A2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B3965" w14:textId="77777777" w:rsidR="001C01E6" w:rsidRDefault="001C01E6" w:rsidP="00A23C5F">
      <w:r>
        <w:separator/>
      </w:r>
    </w:p>
  </w:footnote>
  <w:footnote w:type="continuationSeparator" w:id="0">
    <w:p w14:paraId="112DE2CD" w14:textId="77777777" w:rsidR="001C01E6" w:rsidRDefault="001C01E6" w:rsidP="00A23C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1218E"/>
    <w:multiLevelType w:val="hybridMultilevel"/>
    <w:tmpl w:val="D5FE0F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C4"/>
    <w:rsid w:val="00105D87"/>
    <w:rsid w:val="001C01E6"/>
    <w:rsid w:val="001E22C4"/>
    <w:rsid w:val="00252930"/>
    <w:rsid w:val="00482D0C"/>
    <w:rsid w:val="006217DF"/>
    <w:rsid w:val="006D5DC0"/>
    <w:rsid w:val="0080214D"/>
    <w:rsid w:val="008F3634"/>
    <w:rsid w:val="00A23C5F"/>
    <w:rsid w:val="00A7264A"/>
    <w:rsid w:val="00AD3CD8"/>
    <w:rsid w:val="00CB5867"/>
    <w:rsid w:val="00D02461"/>
    <w:rsid w:val="00D16F9C"/>
    <w:rsid w:val="00E92A7B"/>
    <w:rsid w:val="00F534B8"/>
    <w:rsid w:val="00FB7CCD"/>
    <w:rsid w:val="00FF5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D14F57F"/>
  <w15:chartTrackingRefBased/>
  <w15:docId w15:val="{7C4BDED1-3D18-445C-A2BD-A3584CED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5D87"/>
    <w:pPr>
      <w:jc w:val="center"/>
    </w:pPr>
  </w:style>
  <w:style w:type="character" w:customStyle="1" w:styleId="a4">
    <w:name w:val="記 (文字)"/>
    <w:basedOn w:val="a0"/>
    <w:link w:val="a3"/>
    <w:uiPriority w:val="99"/>
    <w:rsid w:val="00105D87"/>
  </w:style>
  <w:style w:type="paragraph" w:styleId="a5">
    <w:name w:val="Closing"/>
    <w:basedOn w:val="a"/>
    <w:link w:val="a6"/>
    <w:uiPriority w:val="99"/>
    <w:unhideWhenUsed/>
    <w:rsid w:val="00105D87"/>
    <w:pPr>
      <w:jc w:val="right"/>
    </w:pPr>
  </w:style>
  <w:style w:type="character" w:customStyle="1" w:styleId="a6">
    <w:name w:val="結語 (文字)"/>
    <w:basedOn w:val="a0"/>
    <w:link w:val="a5"/>
    <w:uiPriority w:val="99"/>
    <w:rsid w:val="00105D87"/>
  </w:style>
  <w:style w:type="paragraph" w:styleId="a7">
    <w:name w:val="List Paragraph"/>
    <w:basedOn w:val="a"/>
    <w:uiPriority w:val="34"/>
    <w:qFormat/>
    <w:rsid w:val="00105D87"/>
    <w:pPr>
      <w:ind w:leftChars="400" w:left="840"/>
    </w:pPr>
  </w:style>
  <w:style w:type="paragraph" w:styleId="a8">
    <w:name w:val="header"/>
    <w:basedOn w:val="a"/>
    <w:link w:val="a9"/>
    <w:uiPriority w:val="99"/>
    <w:unhideWhenUsed/>
    <w:rsid w:val="00A23C5F"/>
    <w:pPr>
      <w:tabs>
        <w:tab w:val="center" w:pos="4252"/>
        <w:tab w:val="right" w:pos="8504"/>
      </w:tabs>
      <w:snapToGrid w:val="0"/>
    </w:pPr>
  </w:style>
  <w:style w:type="character" w:customStyle="1" w:styleId="a9">
    <w:name w:val="ヘッダー (文字)"/>
    <w:basedOn w:val="a0"/>
    <w:link w:val="a8"/>
    <w:uiPriority w:val="99"/>
    <w:rsid w:val="00A23C5F"/>
  </w:style>
  <w:style w:type="paragraph" w:styleId="aa">
    <w:name w:val="footer"/>
    <w:basedOn w:val="a"/>
    <w:link w:val="ab"/>
    <w:uiPriority w:val="99"/>
    <w:unhideWhenUsed/>
    <w:rsid w:val="00A23C5F"/>
    <w:pPr>
      <w:tabs>
        <w:tab w:val="center" w:pos="4252"/>
        <w:tab w:val="right" w:pos="8504"/>
      </w:tabs>
      <w:snapToGrid w:val="0"/>
    </w:pPr>
  </w:style>
  <w:style w:type="character" w:customStyle="1" w:styleId="ab">
    <w:name w:val="フッター (文字)"/>
    <w:basedOn w:val="a0"/>
    <w:link w:val="aa"/>
    <w:uiPriority w:val="99"/>
    <w:rsid w:val="00A23C5F"/>
  </w:style>
  <w:style w:type="character" w:styleId="ac">
    <w:name w:val="annotation reference"/>
    <w:basedOn w:val="a0"/>
    <w:uiPriority w:val="99"/>
    <w:semiHidden/>
    <w:unhideWhenUsed/>
    <w:rsid w:val="00FF59DE"/>
    <w:rPr>
      <w:sz w:val="18"/>
      <w:szCs w:val="18"/>
    </w:rPr>
  </w:style>
  <w:style w:type="paragraph" w:styleId="ad">
    <w:name w:val="annotation text"/>
    <w:basedOn w:val="a"/>
    <w:link w:val="ae"/>
    <w:uiPriority w:val="99"/>
    <w:semiHidden/>
    <w:unhideWhenUsed/>
    <w:rsid w:val="00FF59DE"/>
    <w:pPr>
      <w:jc w:val="left"/>
    </w:pPr>
  </w:style>
  <w:style w:type="character" w:customStyle="1" w:styleId="ae">
    <w:name w:val="コメント文字列 (文字)"/>
    <w:basedOn w:val="a0"/>
    <w:link w:val="ad"/>
    <w:uiPriority w:val="99"/>
    <w:semiHidden/>
    <w:rsid w:val="00FF59DE"/>
  </w:style>
  <w:style w:type="paragraph" w:styleId="af">
    <w:name w:val="annotation subject"/>
    <w:basedOn w:val="ad"/>
    <w:next w:val="ad"/>
    <w:link w:val="af0"/>
    <w:uiPriority w:val="99"/>
    <w:semiHidden/>
    <w:unhideWhenUsed/>
    <w:rsid w:val="00FF59DE"/>
    <w:rPr>
      <w:b/>
      <w:bCs/>
    </w:rPr>
  </w:style>
  <w:style w:type="character" w:customStyle="1" w:styleId="af0">
    <w:name w:val="コメント内容 (文字)"/>
    <w:basedOn w:val="ae"/>
    <w:link w:val="af"/>
    <w:uiPriority w:val="99"/>
    <w:semiHidden/>
    <w:rsid w:val="00FF59DE"/>
    <w:rPr>
      <w:b/>
      <w:bCs/>
    </w:rPr>
  </w:style>
  <w:style w:type="paragraph" w:styleId="af1">
    <w:name w:val="Balloon Text"/>
    <w:basedOn w:val="a"/>
    <w:link w:val="af2"/>
    <w:uiPriority w:val="99"/>
    <w:semiHidden/>
    <w:unhideWhenUsed/>
    <w:rsid w:val="00FF59D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F59DE"/>
    <w:rPr>
      <w:rFonts w:asciiTheme="majorHAnsi" w:eastAsiaTheme="majorEastAsia" w:hAnsiTheme="majorHAnsi" w:cstheme="majorBidi"/>
      <w:sz w:val="18"/>
      <w:szCs w:val="18"/>
    </w:rPr>
  </w:style>
  <w:style w:type="paragraph" w:styleId="af3">
    <w:name w:val="Revision"/>
    <w:hidden/>
    <w:uiPriority w:val="99"/>
    <w:semiHidden/>
    <w:rsid w:val="00E9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2024-03-21T07:16:00Z</dcterms:created>
  <dc:creator>GCPセンター新薬治療研究センター</dc:creator>
  <cp:lastModifiedBy>薬剤科</cp:lastModifiedBy>
  <cp:lastPrinted>2024-06-14T07:11:00Z</cp:lastPrinted>
  <dcterms:modified xsi:type="dcterms:W3CDTF">2024-08-02T05:54:00Z</dcterms:modified>
  <cp:revision>7</cp:revision>
  <dc:title>②院外処方箋問い合わせ簡素化プロトコル合意書（第1版）.docx</dc:title>
</cp:coreProperties>
</file>